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3C" w:rsidRDefault="002E373C" w:rsidP="002E373C">
      <w:pPr>
        <w:pStyle w:val="1"/>
        <w:spacing w:before="0" w:beforeAutospacing="0" w:after="171" w:afterAutospacing="0"/>
        <w:ind w:left="-171"/>
        <w:rPr>
          <w:b w:val="0"/>
          <w:bCs w:val="0"/>
          <w:caps/>
          <w:color w:val="3C3331"/>
          <w:sz w:val="31"/>
          <w:szCs w:val="31"/>
        </w:rPr>
      </w:pPr>
      <w:bookmarkStart w:id="0" w:name="_GoBack"/>
      <w:bookmarkEnd w:id="0"/>
      <w:r>
        <w:rPr>
          <w:b w:val="0"/>
          <w:bCs w:val="0"/>
          <w:caps/>
          <w:color w:val="3C3331"/>
          <w:sz w:val="31"/>
          <w:szCs w:val="31"/>
        </w:rPr>
        <w:t>В ЗАУРАЛЬЕ НАЧАЛСЯ ПЕРВЫЙ ЭТАП АКЦИИ «БЕЗОПАСНЫЙ ЛЕД»</w:t>
      </w:r>
    </w:p>
    <w:p w:rsidR="002E373C" w:rsidRDefault="002E373C" w:rsidP="002E373C">
      <w:pPr>
        <w:pStyle w:val="a4"/>
        <w:jc w:val="right"/>
        <w:rPr>
          <w:rFonts w:ascii="Tahoma" w:hAnsi="Tahoma" w:cs="Tahoma"/>
          <w:color w:val="4A5562"/>
          <w:sz w:val="22"/>
          <w:szCs w:val="22"/>
        </w:rPr>
      </w:pPr>
      <w:r>
        <w:rPr>
          <w:rFonts w:ascii="Tahoma" w:hAnsi="Tahoma" w:cs="Tahoma"/>
          <w:b/>
          <w:bCs/>
          <w:color w:val="4A5562"/>
          <w:sz w:val="22"/>
          <w:szCs w:val="22"/>
        </w:rPr>
        <w:t>11 декабря 2018</w:t>
      </w:r>
    </w:p>
    <w:p w:rsidR="002E373C" w:rsidRDefault="002E373C" w:rsidP="002E373C">
      <w:pPr>
        <w:pStyle w:val="a4"/>
        <w:jc w:val="center"/>
        <w:rPr>
          <w:rFonts w:ascii="Tahoma" w:hAnsi="Tahoma" w:cs="Tahoma"/>
          <w:color w:val="4A5562"/>
          <w:sz w:val="22"/>
          <w:szCs w:val="22"/>
        </w:rPr>
      </w:pPr>
      <w:r>
        <w:rPr>
          <w:rStyle w:val="a5"/>
          <w:rFonts w:ascii="Tahoma" w:hAnsi="Tahoma" w:cs="Tahoma"/>
          <w:color w:val="4A5562"/>
          <w:sz w:val="22"/>
          <w:szCs w:val="22"/>
        </w:rPr>
        <w:t>В Зауралье начался первый этап акции «Безопасный лед»</w:t>
      </w:r>
    </w:p>
    <w:p w:rsidR="002E373C" w:rsidRDefault="002E373C" w:rsidP="002E373C">
      <w:pPr>
        <w:pStyle w:val="a4"/>
        <w:rPr>
          <w:rFonts w:ascii="Tahoma" w:hAnsi="Tahoma" w:cs="Tahoma"/>
          <w:color w:val="4A5562"/>
          <w:sz w:val="22"/>
          <w:szCs w:val="22"/>
        </w:rPr>
      </w:pPr>
      <w:r>
        <w:rPr>
          <w:rFonts w:ascii="Tahoma" w:hAnsi="Tahoma" w:cs="Tahoma"/>
          <w:color w:val="4A5562"/>
          <w:sz w:val="22"/>
          <w:szCs w:val="22"/>
        </w:rPr>
        <w:t>На текущей неделе в Курганской области начался первый этап акции «Безопасный лед». Спасатели, правоохранительные органы, органы исполнительной власти и местного самоуправления усилят профилактическую работу с населением на водоемах региона.</w:t>
      </w:r>
    </w:p>
    <w:p w:rsidR="002E373C" w:rsidRDefault="002E373C" w:rsidP="002E373C">
      <w:pPr>
        <w:pStyle w:val="a4"/>
        <w:jc w:val="both"/>
        <w:rPr>
          <w:rFonts w:ascii="Tahoma" w:hAnsi="Tahoma" w:cs="Tahoma"/>
          <w:color w:val="4A5562"/>
          <w:sz w:val="22"/>
          <w:szCs w:val="22"/>
        </w:rPr>
      </w:pPr>
      <w:r>
        <w:rPr>
          <w:rFonts w:ascii="Tahoma" w:hAnsi="Tahoma" w:cs="Tahoma"/>
          <w:color w:val="4A5562"/>
          <w:sz w:val="22"/>
          <w:szCs w:val="22"/>
        </w:rPr>
        <w:t>Планируется, что во время акции «Безопасный лёд» на водоёмы региона выйдут 158 патрульных групп, это более четырехсот человек и 48 единиц техники.</w:t>
      </w:r>
    </w:p>
    <w:p w:rsidR="002E373C" w:rsidRDefault="002E373C" w:rsidP="002E373C">
      <w:pPr>
        <w:pStyle w:val="a4"/>
        <w:jc w:val="both"/>
        <w:rPr>
          <w:rFonts w:ascii="Tahoma" w:hAnsi="Tahoma" w:cs="Tahoma"/>
          <w:color w:val="4A5562"/>
          <w:sz w:val="22"/>
          <w:szCs w:val="22"/>
        </w:rPr>
      </w:pPr>
      <w:r>
        <w:rPr>
          <w:rFonts w:ascii="Tahoma" w:hAnsi="Tahoma" w:cs="Tahoma"/>
          <w:color w:val="4A5562"/>
          <w:sz w:val="22"/>
          <w:szCs w:val="22"/>
        </w:rPr>
        <w:t>В период с 10 по 16 декабря на водоёмах региона будут взяты под контроль участки, где существует высокий риск провала людей и техники под лёд, а также традиционные места зимней рыбалки, несанкционированные места выхода на лед, прибрежные территории у населённых пунктов.</w:t>
      </w:r>
    </w:p>
    <w:p w:rsidR="000C3A70" w:rsidRDefault="002E373C" w:rsidP="008129F0">
      <w:pPr>
        <w:pStyle w:val="a4"/>
        <w:jc w:val="both"/>
      </w:pPr>
      <w:r>
        <w:rPr>
          <w:rFonts w:ascii="Tahoma" w:hAnsi="Tahoma" w:cs="Tahoma"/>
          <w:color w:val="4A5562"/>
          <w:sz w:val="22"/>
          <w:szCs w:val="22"/>
        </w:rPr>
        <w:t>Подразделения Главного управления МЧС России по Курганской области совместно с представителями органов местного самоуправления, общественных организаций, средств массовой информации, волонтеров и при содействии правоохранительных органов усилят профилактическую работу в образовательных учреждениях, туристических базах и среди населения по правилам безопасного нахождения на водоемах зимой.Комплексный подход позволит охватить максимальное количество водоёмов и мест массового выхода людей на лёд.</w:t>
      </w:r>
    </w:p>
    <w:sectPr w:rsidR="000C3A70" w:rsidSect="002E37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73C"/>
    <w:rsid w:val="000C3A70"/>
    <w:rsid w:val="001670E6"/>
    <w:rsid w:val="002E373C"/>
    <w:rsid w:val="00770AEF"/>
    <w:rsid w:val="008129F0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D"/>
  </w:style>
  <w:style w:type="paragraph" w:styleId="1">
    <w:name w:val="heading 1"/>
    <w:basedOn w:val="a"/>
    <w:link w:val="10"/>
    <w:uiPriority w:val="9"/>
    <w:qFormat/>
    <w:rsid w:val="002E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E3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73C"/>
  </w:style>
  <w:style w:type="paragraph" w:styleId="a4">
    <w:name w:val="Normal (Web)"/>
    <w:basedOn w:val="a"/>
    <w:uiPriority w:val="99"/>
    <w:unhideWhenUsed/>
    <w:rsid w:val="002E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3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E3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73C"/>
  </w:style>
  <w:style w:type="paragraph" w:styleId="a4">
    <w:name w:val="Normal (Web)"/>
    <w:basedOn w:val="a"/>
    <w:uiPriority w:val="99"/>
    <w:unhideWhenUsed/>
    <w:rsid w:val="002E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3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селивановы</dc:creator>
  <cp:keywords/>
  <dc:description/>
  <cp:lastModifiedBy>Admin</cp:lastModifiedBy>
  <cp:revision>2</cp:revision>
  <dcterms:created xsi:type="dcterms:W3CDTF">2018-12-13T06:30:00Z</dcterms:created>
  <dcterms:modified xsi:type="dcterms:W3CDTF">2018-12-13T06:30:00Z</dcterms:modified>
</cp:coreProperties>
</file>